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DADD" w14:textId="77777777" w:rsidR="00734377" w:rsidRDefault="00817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F87BA6A" wp14:editId="05073BC5">
            <wp:simplePos x="0" y="0"/>
            <wp:positionH relativeFrom="column">
              <wp:posOffset>614680</wp:posOffset>
            </wp:positionH>
            <wp:positionV relativeFrom="paragraph">
              <wp:posOffset>-55880</wp:posOffset>
            </wp:positionV>
            <wp:extent cx="504825" cy="571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</w:t>
      </w:r>
    </w:p>
    <w:p w14:paraId="44A80389" w14:textId="77777777" w:rsidR="00734377" w:rsidRDefault="008176E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7C9C81E5" w14:textId="77777777" w:rsidR="00734377" w:rsidRDefault="00817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303A4F" w14:textId="77777777" w:rsidR="00734377" w:rsidRDefault="008176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2439B5F4" w14:textId="77777777" w:rsidR="00734377" w:rsidRDefault="00734377">
      <w:pPr>
        <w:jc w:val="both"/>
        <w:rPr>
          <w:rFonts w:ascii="Arial" w:hAnsi="Arial" w:cs="Arial"/>
        </w:rPr>
      </w:pPr>
    </w:p>
    <w:p w14:paraId="55060F88" w14:textId="77777777" w:rsidR="00734377" w:rsidRDefault="008176E4">
      <w:pPr>
        <w:ind w:firstLine="708"/>
        <w:jc w:val="both"/>
      </w:pPr>
      <w:r>
        <w:t xml:space="preserve">Sukladno članku 35.b Zakona o lokalnoj i područnoj regionalnoj samoupravi („Narodne novine“ broj </w:t>
      </w:r>
      <w:r>
        <w:rPr>
          <w:lang w:eastAsia="sl-SI"/>
        </w:rPr>
        <w:t>33/01., 60/01., 129/05., 109/07., 125/08., 36/09., 150/11., 144/12., 19/13. – pročišćeni tekst, 137/15. – ispravak, 123/ 17., 98/19,144/20) i članka</w:t>
      </w:r>
      <w:r>
        <w:t xml:space="preserve"> 56. Statuta Općine Udbina („Županijski glasnik“ Ličko-senjske županije 03/21) Općinskom vijeću Općine Udbina podnosim </w:t>
      </w:r>
    </w:p>
    <w:p w14:paraId="648EAF98" w14:textId="77777777" w:rsidR="00734377" w:rsidRDefault="00734377">
      <w:pPr>
        <w:jc w:val="both"/>
      </w:pPr>
    </w:p>
    <w:p w14:paraId="50F3363B" w14:textId="77777777" w:rsidR="00734377" w:rsidRDefault="008176E4">
      <w:pPr>
        <w:jc w:val="center"/>
        <w:rPr>
          <w:b/>
        </w:rPr>
      </w:pPr>
      <w:r>
        <w:rPr>
          <w:b/>
        </w:rPr>
        <w:t xml:space="preserve">IZVJEŠTAJ O RADU NAČELNIKA OPĆINE UDBINA </w:t>
      </w:r>
    </w:p>
    <w:p w14:paraId="1D74515F" w14:textId="77777777" w:rsidR="00734377" w:rsidRDefault="008176E4">
      <w:pPr>
        <w:jc w:val="center"/>
        <w:rPr>
          <w:b/>
        </w:rPr>
      </w:pPr>
      <w:r>
        <w:rPr>
          <w:b/>
        </w:rPr>
        <w:t>za razdoblje od 01.01. – 30.06.2022.</w:t>
      </w:r>
    </w:p>
    <w:p w14:paraId="12627E7C" w14:textId="77777777" w:rsidR="00734377" w:rsidRDefault="00734377">
      <w:pPr>
        <w:jc w:val="center"/>
        <w:rPr>
          <w:b/>
        </w:rPr>
      </w:pPr>
    </w:p>
    <w:p w14:paraId="679B0DC5" w14:textId="77777777" w:rsidR="00734377" w:rsidRDefault="008176E4">
      <w:pPr>
        <w:ind w:left="1416" w:hanging="1410"/>
        <w:jc w:val="both"/>
      </w:pPr>
      <w:r>
        <w:t xml:space="preserve">Obavljanje: </w:t>
      </w:r>
      <w:r>
        <w:tab/>
      </w:r>
    </w:p>
    <w:p w14:paraId="426C3DA5" w14:textId="77777777" w:rsidR="00734377" w:rsidRDefault="008176E4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odredbama članka 54. Statuta Općine Udbina („Županijski glasnik“ Ličko- senjske županije br. 03/21),</w:t>
      </w:r>
    </w:p>
    <w:p w14:paraId="1F041231" w14:textId="0E7E6D38" w:rsidR="00734377" w:rsidRPr="00B87C79" w:rsidRDefault="008176E4" w:rsidP="00B87C7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izvršeno u Jedinstvenom upravnom odjelu Općine Udbina.</w:t>
      </w:r>
    </w:p>
    <w:p w14:paraId="7A3AAA67" w14:textId="77777777" w:rsidR="00734377" w:rsidRDefault="008176E4">
      <w:pPr>
        <w:ind w:firstLine="360"/>
        <w:jc w:val="both"/>
      </w:pPr>
      <w:r>
        <w:t>U vremenskom razdoblju od 01.01.2022. g. do 30.06.2022. g.  obavljene su djelatnosti iz niže navedenih područja:</w:t>
      </w:r>
    </w:p>
    <w:p w14:paraId="37A831FF" w14:textId="77777777" w:rsidR="00734377" w:rsidRDefault="00734377">
      <w:pPr>
        <w:jc w:val="both"/>
      </w:pPr>
    </w:p>
    <w:p w14:paraId="4A92D1C9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PRORAČUN, FINANCIJE I NABAVA</w:t>
      </w:r>
    </w:p>
    <w:p w14:paraId="7D86F72A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DJELATNOST, GOSPODARSTVO I IMOVINA</w:t>
      </w:r>
    </w:p>
    <w:p w14:paraId="3DC4FCB8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DRUŠTVENE DJELATNOSTI,</w:t>
      </w:r>
    </w:p>
    <w:p w14:paraId="491FFF6D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CIVILNA ZAŠTITA,</w:t>
      </w:r>
    </w:p>
    <w:p w14:paraId="6B96D79B" w14:textId="77777777" w:rsidR="00734377" w:rsidRDefault="008176E4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POSLOVI.</w:t>
      </w:r>
    </w:p>
    <w:p w14:paraId="14DA3B70" w14:textId="77777777" w:rsidR="00734377" w:rsidRDefault="00734377">
      <w:pPr>
        <w:jc w:val="both"/>
      </w:pPr>
    </w:p>
    <w:p w14:paraId="13270158" w14:textId="77777777" w:rsidR="00734377" w:rsidRDefault="008176E4">
      <w:pPr>
        <w:jc w:val="both"/>
        <w:rPr>
          <w:b/>
        </w:rPr>
      </w:pPr>
      <w:r>
        <w:rPr>
          <w:b/>
        </w:rPr>
        <w:t>PRORAČUN, FINANCIJE I NABAVA</w:t>
      </w:r>
    </w:p>
    <w:p w14:paraId="5A6B55A6" w14:textId="77777777" w:rsidR="00734377" w:rsidRDefault="00734377">
      <w:pPr>
        <w:jc w:val="both"/>
        <w:rPr>
          <w:b/>
        </w:rPr>
      </w:pPr>
    </w:p>
    <w:p w14:paraId="62C1A27C" w14:textId="77777777" w:rsidR="00734377" w:rsidRDefault="008176E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Godišnjeg izvještaja o izvršenju proračuna za 2021.g. i dostava Općinskom vijeću na usvajanje,</w:t>
      </w:r>
    </w:p>
    <w:p w14:paraId="39835F71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ostvarenja i izvršavanje plana Proračuna za 2022. godinu, priprema i donošenje odluka prema pozicijama posebnog dijela proračuna, praćenje realizacije donesenih Odluka, </w:t>
      </w:r>
    </w:p>
    <w:p w14:paraId="7FF13735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osiguranju izvora financiranja proračuna, suradnja sa ministarstvima, priprema i obrada podataka za potpis ugovora o sufinanciranju projekata, prijava na natječaje – javne pozive, izvještaji o korištenju dobivenih sredstava, </w:t>
      </w:r>
    </w:p>
    <w:p w14:paraId="63DFDF31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i naplata prihoda od zakupa imovine, komunalne naknade, komunalnog doprinosa, te priprema i donošenje odluka o raspolaganju novčanim sredstvima, </w:t>
      </w:r>
    </w:p>
    <w:p w14:paraId="1E824D38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trošenja namjenskih sredstava, </w:t>
      </w:r>
    </w:p>
    <w:p w14:paraId="07D91ED6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naplati prihoda proračuna,  </w:t>
      </w:r>
    </w:p>
    <w:p w14:paraId="2F80A1C7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naplate prihoda od poreza – povjerenih poslova Poreznoj upravi, </w:t>
      </w:r>
    </w:p>
    <w:p w14:paraId="74CB254F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poslovnim bankama, Ministarstvom financija, Poreznom upravom,</w:t>
      </w:r>
    </w:p>
    <w:p w14:paraId="3063359F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primjene procedura za stvaranje i ugovaranje obveza, </w:t>
      </w:r>
    </w:p>
    <w:p w14:paraId="690CDA38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primjene procedura zaprimanja i plaćanja stvorenih obveza, u cilju održavanja likvidnosti proračuna, te naplate potraživanja</w:t>
      </w:r>
    </w:p>
    <w:p w14:paraId="2D1C7ECC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Aktivnosti na otplati dugoročnih financijskih kredita po potpisanim ugovorima sa bankama za financiranje aktivnosti i projekata Općine Udbina</w:t>
      </w:r>
    </w:p>
    <w:p w14:paraId="39391387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izmjene plana nabave tijekom polugodišnjeg razdoblja, provedba postupaka  nabave</w:t>
      </w:r>
    </w:p>
    <w:p w14:paraId="5DAEFD74" w14:textId="77777777" w:rsidR="00734377" w:rsidRDefault="007343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E3C0F" w14:textId="77777777" w:rsidR="00734377" w:rsidRDefault="008176E4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NABAVE ROBA, RADOVA I USLUGA</w:t>
      </w:r>
    </w:p>
    <w:p w14:paraId="7792DB05" w14:textId="77777777" w:rsidR="00734377" w:rsidRDefault="00734377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E94B45" w14:textId="27F7E8E6" w:rsidR="00734377" w:rsidRDefault="009815FA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prvoj polovici 2022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.g. provedeni su postupci nabave za nabavku roba, radova i usluga za koje su sa izrađivačima/izvoditeljima sklopljeni ugovori/izdane narudžbenice, te su isti realizirani/u realizaciji, i to: </w:t>
      </w:r>
    </w:p>
    <w:p w14:paraId="2BF98B08" w14:textId="2029A660" w:rsidR="00734377" w:rsidRPr="002320CF" w:rsidRDefault="002320CF" w:rsidP="002320C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Isporuka električne energije – postupak male nabave</w:t>
      </w:r>
    </w:p>
    <w:p w14:paraId="1F577A24" w14:textId="1FF8D45E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projektne dokumentacije za izgradnju mjesne tržnice</w:t>
      </w:r>
      <w:r w:rsidR="009815FA">
        <w:rPr>
          <w:rFonts w:ascii="Times New Roman" w:hAnsi="Times New Roman" w:cs="Times New Roman"/>
          <w:sz w:val="24"/>
          <w:szCs w:val="24"/>
        </w:rPr>
        <w:t>,</w:t>
      </w:r>
    </w:p>
    <w:p w14:paraId="79F56E72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ulaza i parkirališta ambulante Udbina,</w:t>
      </w:r>
    </w:p>
    <w:p w14:paraId="579B1488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Krbavske ulice,</w:t>
      </w:r>
    </w:p>
    <w:p w14:paraId="736F8ED4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Usluga obavljanja komunalne djelatnosti održavanja javne rasvjete,</w:t>
      </w:r>
    </w:p>
    <w:p w14:paraId="0D8801C0" w14:textId="0633C932" w:rsidR="00734377" w:rsidRDefault="008176E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ulice Stjepa</w:t>
      </w:r>
      <w:r w:rsidR="009815FA">
        <w:rPr>
          <w:rFonts w:ascii="Times New Roman" w:hAnsi="Times New Roman" w:cs="Times New Roman"/>
          <w:sz w:val="24"/>
          <w:szCs w:val="24"/>
        </w:rPr>
        <w:t>na Radića s nogostupom – I faza.</w:t>
      </w:r>
    </w:p>
    <w:p w14:paraId="0BBA3AFD" w14:textId="2FC03E54" w:rsidR="00FD33D1" w:rsidRDefault="00FD33D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nabave po izdanim narudžbenicama.</w:t>
      </w:r>
    </w:p>
    <w:p w14:paraId="35B7D9C0" w14:textId="77777777" w:rsidR="00734377" w:rsidRDefault="00734377">
      <w:pPr>
        <w:ind w:left="360"/>
        <w:jc w:val="both"/>
      </w:pPr>
    </w:p>
    <w:p w14:paraId="69295AA9" w14:textId="77777777" w:rsidR="00734377" w:rsidRDefault="008176E4">
      <w:pPr>
        <w:rPr>
          <w:b/>
        </w:rPr>
      </w:pPr>
      <w:r>
        <w:rPr>
          <w:b/>
        </w:rPr>
        <w:t>KOMUNALNE DJELATNOSTI, GOSPODARSTVO I IMOVINA</w:t>
      </w:r>
    </w:p>
    <w:p w14:paraId="72880345" w14:textId="77777777" w:rsidR="00734377" w:rsidRDefault="00734377">
      <w:pPr>
        <w:jc w:val="both"/>
      </w:pPr>
    </w:p>
    <w:p w14:paraId="66F27443" w14:textId="6754D63B" w:rsidR="00734377" w:rsidRDefault="008176E4" w:rsidP="009815F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Aktivnosti na realizaciji projek</w:t>
      </w:r>
      <w:r w:rsidR="00271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sanacije deponije „Ćojluk“ - </w:t>
      </w:r>
      <w:r w:rsidR="009815FA" w:rsidRPr="009815FA">
        <w:rPr>
          <w:rFonts w:ascii="Times New Roman" w:hAnsi="Times New Roman" w:cs="Times New Roman"/>
          <w:color w:val="000000" w:themeColor="text1"/>
          <w:sz w:val="24"/>
          <w:szCs w:val="24"/>
        </w:rPr>
        <w:t>izrađen je idejni projekt i i</w:t>
      </w:r>
      <w:r w:rsidR="009815FA">
        <w:rPr>
          <w:rFonts w:ascii="Times New Roman" w:hAnsi="Times New Roman" w:cs="Times New Roman"/>
          <w:color w:val="000000" w:themeColor="text1"/>
          <w:sz w:val="24"/>
          <w:szCs w:val="24"/>
        </w:rPr>
        <w:t>shodovana izmjena lokacijske doz</w:t>
      </w:r>
      <w:r w:rsidR="009815FA" w:rsidRPr="009815FA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815F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815FA" w:rsidRPr="0098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za </w:t>
      </w:r>
      <w:proofErr w:type="spellStart"/>
      <w:r w:rsidR="009815FA" w:rsidRPr="009815FA">
        <w:rPr>
          <w:rFonts w:ascii="Times New Roman" w:hAnsi="Times New Roman" w:cs="Times New Roman"/>
          <w:color w:val="000000" w:themeColor="text1"/>
          <w:sz w:val="24"/>
          <w:szCs w:val="24"/>
        </w:rPr>
        <w:t>nadvišenje</w:t>
      </w:r>
      <w:proofErr w:type="spellEnd"/>
      <w:r w:rsidR="009815FA" w:rsidRPr="0098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plohe odlagališta komunalnog otpada,</w:t>
      </w:r>
      <w:r w:rsidR="00EA3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5AF8">
        <w:rPr>
          <w:rFonts w:ascii="Times New Roman" w:hAnsi="Times New Roman" w:cs="Times New Roman"/>
          <w:color w:val="000000" w:themeColor="text1"/>
          <w:sz w:val="24"/>
          <w:szCs w:val="24"/>
        </w:rPr>
        <w:t>poduzimane su</w:t>
      </w:r>
      <w:r w:rsidR="00271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aktivnosti na </w:t>
      </w:r>
      <w:r w:rsidR="0027151F">
        <w:rPr>
          <w:rFonts w:ascii="Times New Roman" w:hAnsi="Times New Roman" w:cs="Times New Roman"/>
          <w:color w:val="000000" w:themeColor="text1"/>
          <w:sz w:val="24"/>
          <w:szCs w:val="24"/>
        </w:rPr>
        <w:t>rješavanju vlasništva zemljišta</w:t>
      </w:r>
      <w:r w:rsidR="00FD3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(darovanje od Republike Hrvatske)</w:t>
      </w:r>
      <w:r w:rsidR="00271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kojem se nalazi deponija Ćojluk,</w:t>
      </w:r>
      <w:r w:rsidR="00EA3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5FA" w:rsidRPr="009815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CC9">
        <w:rPr>
          <w:rFonts w:ascii="Times New Roman" w:hAnsi="Times New Roman" w:cs="Times New Roman"/>
          <w:color w:val="000000" w:themeColor="text1"/>
          <w:sz w:val="24"/>
          <w:szCs w:val="24"/>
        </w:rPr>
        <w:t>nabavljena je određena količina kontejnera za odlaganje otpada,</w:t>
      </w:r>
    </w:p>
    <w:p w14:paraId="7E631477" w14:textId="1076CFF7" w:rsidR="00734377" w:rsidRDefault="00796ED6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</w:t>
      </w:r>
      <w:r w:rsidR="008176E4">
        <w:rPr>
          <w:rFonts w:ascii="Times New Roman" w:hAnsi="Times New Roman" w:cs="Times New Roman"/>
          <w:sz w:val="24"/>
          <w:szCs w:val="24"/>
        </w:rPr>
        <w:t xml:space="preserve"> i koordinacija rada na realizaciji Programa održavanja komunalne infrastrukture, poslove obavlja „Komunalac Udbina“ d.o.o.,</w:t>
      </w:r>
    </w:p>
    <w:p w14:paraId="3A15092D" w14:textId="57759993" w:rsidR="00734377" w:rsidRDefault="00994892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Provedba postupka nabave i ugovaranje usluge obavljanja komunalne djelatnosti održavanja javne rasvjete. </w:t>
      </w:r>
      <w:r w:rsidR="008176E4">
        <w:rPr>
          <w:rFonts w:ascii="Times New Roman" w:hAnsi="Times New Roman" w:cs="Times New Roman"/>
          <w:sz w:val="24"/>
          <w:szCs w:val="24"/>
        </w:rPr>
        <w:t>Praćenje obavljanja  održavanja javne</w:t>
      </w:r>
      <w:r>
        <w:rPr>
          <w:rFonts w:ascii="Times New Roman" w:hAnsi="Times New Roman" w:cs="Times New Roman"/>
          <w:sz w:val="24"/>
          <w:szCs w:val="24"/>
        </w:rPr>
        <w:t xml:space="preserve"> rasvjete po potpisanom ugovoru.</w:t>
      </w:r>
      <w:r w:rsidR="00817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F4A8D" w14:textId="640D46FB" w:rsidR="00734377" w:rsidRDefault="008176E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poslova iz oblasti komunalnog redarstva, suradn</w:t>
      </w:r>
      <w:r w:rsidR="00796ED6">
        <w:rPr>
          <w:rFonts w:ascii="Times New Roman" w:hAnsi="Times New Roman" w:cs="Times New Roman"/>
          <w:sz w:val="24"/>
          <w:szCs w:val="24"/>
        </w:rPr>
        <w:t xml:space="preserve">ja sa veterinarom, </w:t>
      </w:r>
      <w:r>
        <w:rPr>
          <w:rFonts w:ascii="Times New Roman" w:hAnsi="Times New Roman" w:cs="Times New Roman"/>
          <w:sz w:val="24"/>
          <w:szCs w:val="24"/>
        </w:rPr>
        <w:t>inspekcijskim službama i dr.</w:t>
      </w:r>
    </w:p>
    <w:p w14:paraId="3E6BCCA7" w14:textId="017D8943" w:rsidR="00734377" w:rsidRDefault="00796ED6" w:rsidP="0027151F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Odluka</w:t>
      </w:r>
      <w:r w:rsidR="008176E4">
        <w:rPr>
          <w:rFonts w:ascii="Times New Roman" w:hAnsi="Times New Roman" w:cs="Times New Roman"/>
          <w:sz w:val="24"/>
          <w:szCs w:val="24"/>
        </w:rPr>
        <w:t xml:space="preserve"> i provedba Programa gradnje obj</w:t>
      </w:r>
      <w:r w:rsidR="00EA3CC9">
        <w:rPr>
          <w:rFonts w:ascii="Times New Roman" w:hAnsi="Times New Roman" w:cs="Times New Roman"/>
          <w:sz w:val="24"/>
          <w:szCs w:val="24"/>
        </w:rPr>
        <w:t xml:space="preserve">ekata komunalne infrastrukture: </w:t>
      </w:r>
      <w:r w:rsidR="0027151F">
        <w:rPr>
          <w:rFonts w:ascii="Times New Roman" w:hAnsi="Times New Roman" w:cs="Times New Roman"/>
          <w:sz w:val="24"/>
          <w:szCs w:val="24"/>
        </w:rPr>
        <w:t xml:space="preserve">završen je projekt asfaltiranja ulica u naselju Udbina, </w:t>
      </w:r>
      <w:r w:rsidR="00EA3CC9">
        <w:rPr>
          <w:rFonts w:ascii="Times New Roman" w:hAnsi="Times New Roman" w:cs="Times New Roman"/>
          <w:sz w:val="24"/>
          <w:szCs w:val="24"/>
        </w:rPr>
        <w:t>provedeni su postupci nabave za radove na uređenju parkirališta ambulante Udbina i uređenja Krbavske ulice,</w:t>
      </w:r>
      <w:r w:rsidR="0027151F">
        <w:rPr>
          <w:rFonts w:ascii="Times New Roman" w:hAnsi="Times New Roman" w:cs="Times New Roman"/>
          <w:sz w:val="24"/>
          <w:szCs w:val="24"/>
        </w:rPr>
        <w:t xml:space="preserve"> revidiran je glavni projekt za uređenje ulice </w:t>
      </w:r>
      <w:proofErr w:type="spellStart"/>
      <w:r w:rsidR="0027151F">
        <w:rPr>
          <w:rFonts w:ascii="Times New Roman" w:hAnsi="Times New Roman" w:cs="Times New Roman"/>
          <w:sz w:val="24"/>
          <w:szCs w:val="24"/>
        </w:rPr>
        <w:t>S.Radića</w:t>
      </w:r>
      <w:proofErr w:type="spellEnd"/>
      <w:r w:rsidR="0027151F">
        <w:rPr>
          <w:rFonts w:ascii="Times New Roman" w:hAnsi="Times New Roman" w:cs="Times New Roman"/>
          <w:sz w:val="24"/>
          <w:szCs w:val="24"/>
        </w:rPr>
        <w:t xml:space="preserve"> i proveden postupak nabave koji će se morati ponoviti jer nije bilo zainteresiranih ponuditelja,</w:t>
      </w:r>
      <w:r w:rsidR="00EA3CC9">
        <w:rPr>
          <w:rFonts w:ascii="Times New Roman" w:hAnsi="Times New Roman" w:cs="Times New Roman"/>
          <w:sz w:val="24"/>
          <w:szCs w:val="24"/>
        </w:rPr>
        <w:t xml:space="preserve"> </w:t>
      </w:r>
      <w:r w:rsidR="0027151F">
        <w:rPr>
          <w:rFonts w:ascii="Times New Roman" w:hAnsi="Times New Roman" w:cs="Times New Roman"/>
          <w:sz w:val="24"/>
          <w:szCs w:val="24"/>
        </w:rPr>
        <w:t xml:space="preserve">proveden je postupak nabave za izradu projektne dokumentacije za izgradnju mjesne tržnice, </w:t>
      </w:r>
      <w:r w:rsidR="00EA3CC9">
        <w:rPr>
          <w:rFonts w:ascii="Times New Roman" w:hAnsi="Times New Roman" w:cs="Times New Roman"/>
          <w:sz w:val="24"/>
          <w:szCs w:val="24"/>
        </w:rPr>
        <w:t>izrađen je elaborat postavljanja uspornika prometa u naselju Udbina na novim lokacijama,</w:t>
      </w:r>
      <w:r w:rsidR="0027151F" w:rsidRPr="0027151F">
        <w:t xml:space="preserve"> </w:t>
      </w:r>
      <w:r w:rsidR="0027151F">
        <w:rPr>
          <w:rFonts w:ascii="Times New Roman" w:hAnsi="Times New Roman" w:cs="Times New Roman"/>
          <w:sz w:val="24"/>
          <w:szCs w:val="24"/>
        </w:rPr>
        <w:t>i</w:t>
      </w:r>
      <w:r w:rsidR="0027151F" w:rsidRPr="0027151F">
        <w:rPr>
          <w:rFonts w:ascii="Times New Roman" w:hAnsi="Times New Roman" w:cs="Times New Roman"/>
          <w:sz w:val="24"/>
          <w:szCs w:val="24"/>
        </w:rPr>
        <w:t xml:space="preserve">shođen je elektroenergetski priključak za postavljanje svjetlosne signalizacije u </w:t>
      </w:r>
      <w:proofErr w:type="spellStart"/>
      <w:r w:rsidR="0027151F" w:rsidRPr="0027151F">
        <w:rPr>
          <w:rFonts w:ascii="Times New Roman" w:hAnsi="Times New Roman" w:cs="Times New Roman"/>
          <w:sz w:val="24"/>
          <w:szCs w:val="24"/>
        </w:rPr>
        <w:t>Katedralskoj</w:t>
      </w:r>
      <w:proofErr w:type="spellEnd"/>
      <w:r w:rsidR="0027151F" w:rsidRPr="0027151F">
        <w:rPr>
          <w:rFonts w:ascii="Times New Roman" w:hAnsi="Times New Roman" w:cs="Times New Roman"/>
          <w:sz w:val="24"/>
          <w:szCs w:val="24"/>
        </w:rPr>
        <w:t xml:space="preserve"> ulici</w:t>
      </w:r>
      <w:r w:rsidR="00136483">
        <w:rPr>
          <w:rFonts w:ascii="Times New Roman" w:hAnsi="Times New Roman" w:cs="Times New Roman"/>
          <w:sz w:val="24"/>
          <w:szCs w:val="24"/>
        </w:rPr>
        <w:t xml:space="preserve">, </w:t>
      </w:r>
      <w:r w:rsidR="00136483" w:rsidRPr="00B64D81">
        <w:rPr>
          <w:rFonts w:ascii="Times New Roman" w:hAnsi="Times New Roman" w:cs="Times New Roman"/>
          <w:sz w:val="24"/>
          <w:szCs w:val="24"/>
        </w:rPr>
        <w:t xml:space="preserve">izvršena je sanacija seoske </w:t>
      </w:r>
      <w:proofErr w:type="spellStart"/>
      <w:r w:rsidR="00136483" w:rsidRPr="00B64D81">
        <w:rPr>
          <w:rFonts w:ascii="Times New Roman" w:hAnsi="Times New Roman" w:cs="Times New Roman"/>
          <w:sz w:val="24"/>
          <w:szCs w:val="24"/>
        </w:rPr>
        <w:t>šterne</w:t>
      </w:r>
      <w:proofErr w:type="spellEnd"/>
      <w:r w:rsidR="00136483" w:rsidRPr="00B64D81">
        <w:rPr>
          <w:rFonts w:ascii="Times New Roman" w:hAnsi="Times New Roman" w:cs="Times New Roman"/>
          <w:sz w:val="24"/>
          <w:szCs w:val="24"/>
        </w:rPr>
        <w:t xml:space="preserve"> u naselju </w:t>
      </w:r>
      <w:proofErr w:type="spellStart"/>
      <w:r w:rsidR="00136483" w:rsidRPr="00B64D81">
        <w:rPr>
          <w:rFonts w:ascii="Times New Roman" w:hAnsi="Times New Roman" w:cs="Times New Roman"/>
          <w:sz w:val="24"/>
          <w:szCs w:val="24"/>
        </w:rPr>
        <w:t>Visuć</w:t>
      </w:r>
      <w:proofErr w:type="spellEnd"/>
      <w:r w:rsidR="00136483" w:rsidRPr="00B64D81">
        <w:rPr>
          <w:rFonts w:ascii="Times New Roman" w:hAnsi="Times New Roman" w:cs="Times New Roman"/>
          <w:sz w:val="24"/>
          <w:szCs w:val="24"/>
        </w:rPr>
        <w:t xml:space="preserve"> za potrebe mještana i tamošnjih OPG-ova</w:t>
      </w:r>
      <w:r w:rsidR="00136483">
        <w:rPr>
          <w:rFonts w:ascii="Times New Roman" w:hAnsi="Times New Roman" w:cs="Times New Roman"/>
          <w:sz w:val="24"/>
          <w:szCs w:val="24"/>
        </w:rPr>
        <w:t>.</w:t>
      </w:r>
    </w:p>
    <w:p w14:paraId="21CD644A" w14:textId="0FABE18A" w:rsidR="00725AF8" w:rsidRDefault="00725AF8" w:rsidP="00725AF8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AF8">
        <w:rPr>
          <w:rFonts w:ascii="Times New Roman" w:hAnsi="Times New Roman" w:cs="Times New Roman"/>
          <w:sz w:val="24"/>
          <w:szCs w:val="24"/>
        </w:rPr>
        <w:t>U postupku je izrada projektno-tehničke dokumentacije za rekonstrukciju raskrižja ulaza u poslovnu zonu i ishođenje lokacijske dozvole</w:t>
      </w:r>
    </w:p>
    <w:p w14:paraId="4896FCCE" w14:textId="510677B7" w:rsidR="00734377" w:rsidRDefault="008176E4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koordinacija i praćenje realizacije</w:t>
      </w:r>
      <w:r w:rsidR="00725AF8">
        <w:rPr>
          <w:rFonts w:ascii="Times New Roman" w:hAnsi="Times New Roman" w:cs="Times New Roman"/>
          <w:sz w:val="24"/>
          <w:szCs w:val="24"/>
        </w:rPr>
        <w:t xml:space="preserve"> EU</w:t>
      </w:r>
      <w:r>
        <w:rPr>
          <w:rFonts w:ascii="Times New Roman" w:hAnsi="Times New Roman" w:cs="Times New Roman"/>
          <w:sz w:val="24"/>
          <w:szCs w:val="24"/>
        </w:rPr>
        <w:t xml:space="preserve"> projekata u tijeku  (rekonstrukcija zgrade vatrogasnog doma, izgradnja i rekonstrukcija vodovoda u n</w:t>
      </w:r>
      <w:r w:rsidR="00B64D81">
        <w:rPr>
          <w:rFonts w:ascii="Times New Roman" w:hAnsi="Times New Roman" w:cs="Times New Roman"/>
          <w:sz w:val="24"/>
          <w:szCs w:val="24"/>
        </w:rPr>
        <w:t>aselju Udbina)</w:t>
      </w:r>
    </w:p>
    <w:p w14:paraId="636D5861" w14:textId="02F34EAF" w:rsidR="00734377" w:rsidRDefault="00A42421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Prijave na javne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Ministarstava</w:t>
      </w:r>
      <w:r w:rsidR="00817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sklapanje Ugovora o financijskoj potpori </w:t>
      </w:r>
    </w:p>
    <w:p w14:paraId="4B1E4FCA" w14:textId="63F4B73D" w:rsidR="0027151F" w:rsidRDefault="0027151F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Provedba mjere  HZZ-a Javni rad- u lipnju su zaposlene dvije osobe na javnom radu,</w:t>
      </w:r>
    </w:p>
    <w:p w14:paraId="74E47081" w14:textId="77777777" w:rsidR="00734377" w:rsidRPr="00FD33D1" w:rsidRDefault="00734377" w:rsidP="00FD33D1">
      <w:pPr>
        <w:ind w:left="360"/>
        <w:jc w:val="both"/>
        <w:rPr>
          <w:color w:val="000000" w:themeColor="text1"/>
        </w:rPr>
      </w:pPr>
    </w:p>
    <w:p w14:paraId="5705B465" w14:textId="3D593C36" w:rsidR="00796ED6" w:rsidRPr="00796ED6" w:rsidRDefault="008176E4" w:rsidP="00796ED6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području poljoprivredne djelatnosti </w:t>
      </w:r>
      <w:r w:rsidR="00A424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provedba kontinuiranih aktivnosti na obradi podataka za potrebe Minist</w:t>
      </w:r>
      <w:r w:rsidR="00A42421">
        <w:rPr>
          <w:rFonts w:ascii="Times New Roman" w:hAnsi="Times New Roman" w:cs="Times New Roman"/>
          <w:sz w:val="24"/>
          <w:szCs w:val="24"/>
        </w:rPr>
        <w:t>arstva poljoprivrede,</w:t>
      </w:r>
      <w:r>
        <w:rPr>
          <w:rFonts w:ascii="Times New Roman" w:hAnsi="Times New Roman" w:cs="Times New Roman"/>
          <w:sz w:val="24"/>
          <w:szCs w:val="24"/>
        </w:rPr>
        <w:t xml:space="preserve"> aktivnosti na pružanju stručne pomoći poljoprivrednicima – OPG-ovima, praćenje realizacije potpisanih ugovora o zakupu, obrada zahtjeva i sklapanje ugovora o dvogodišnjem produženju zakupa sa postojećim zakupcima</w:t>
      </w:r>
      <w:r w:rsidR="00796ED6">
        <w:rPr>
          <w:rFonts w:ascii="Times New Roman" w:hAnsi="Times New Roman" w:cs="Times New Roman"/>
          <w:sz w:val="24"/>
          <w:szCs w:val="24"/>
        </w:rPr>
        <w:t xml:space="preserve"> do donošenja izmjena Zakona</w:t>
      </w:r>
      <w:r w:rsidR="00A42421">
        <w:rPr>
          <w:rFonts w:ascii="Times New Roman" w:hAnsi="Times New Roman" w:cs="Times New Roman"/>
          <w:sz w:val="24"/>
          <w:szCs w:val="24"/>
        </w:rPr>
        <w:t>, izdavanje Potvrda o korištenju poljoprivrednog zemljišta zakupcima kojima su istekli Ugovori o privremenom korištenju poljoprivrednog zemljišta</w:t>
      </w:r>
      <w:r w:rsidR="00796ED6">
        <w:rPr>
          <w:rFonts w:ascii="Times New Roman" w:hAnsi="Times New Roman" w:cs="Times New Roman"/>
          <w:sz w:val="24"/>
          <w:szCs w:val="24"/>
        </w:rPr>
        <w:t>,</w:t>
      </w:r>
    </w:p>
    <w:p w14:paraId="1F3BBD7C" w14:textId="0DCA54E4" w:rsidR="00B64D81" w:rsidRDefault="00136483" w:rsidP="00796ED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64D81" w:rsidRPr="00B64D81">
        <w:rPr>
          <w:rFonts w:ascii="Times New Roman" w:hAnsi="Times New Roman" w:cs="Times New Roman"/>
          <w:sz w:val="24"/>
          <w:szCs w:val="24"/>
        </w:rPr>
        <w:t xml:space="preserve"> tijeku je  priprema natječaja zakup poljoprivrednog zemljišta u skladu </w:t>
      </w:r>
      <w:r w:rsidR="002317CC">
        <w:rPr>
          <w:rFonts w:ascii="Times New Roman" w:hAnsi="Times New Roman" w:cs="Times New Roman"/>
          <w:sz w:val="24"/>
          <w:szCs w:val="24"/>
        </w:rPr>
        <w:t xml:space="preserve">s </w:t>
      </w:r>
      <w:r w:rsidR="00B64D81" w:rsidRPr="00B64D81">
        <w:rPr>
          <w:rFonts w:ascii="Times New Roman" w:hAnsi="Times New Roman" w:cs="Times New Roman"/>
          <w:sz w:val="24"/>
          <w:szCs w:val="24"/>
        </w:rPr>
        <w:t>izmjenom Zakona o poljoprivrednom zemljištu. Obavljanje su i aktivnosti iz područja zaštite životinja (financiranje smještaja i</w:t>
      </w:r>
      <w:r w:rsidR="00B64D81">
        <w:rPr>
          <w:rFonts w:ascii="Times New Roman" w:hAnsi="Times New Roman" w:cs="Times New Roman"/>
          <w:sz w:val="24"/>
          <w:szCs w:val="24"/>
        </w:rPr>
        <w:t>zgubljenih životinja u skloništu</w:t>
      </w:r>
      <w:r w:rsidR="00B64D81" w:rsidRPr="00B64D81">
        <w:rPr>
          <w:rFonts w:ascii="Times New Roman" w:hAnsi="Times New Roman" w:cs="Times New Roman"/>
          <w:sz w:val="24"/>
          <w:szCs w:val="24"/>
        </w:rPr>
        <w:t>).</w:t>
      </w:r>
    </w:p>
    <w:p w14:paraId="3EF4204F" w14:textId="7255B030" w:rsidR="00734377" w:rsidRDefault="00B64D8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Završne </w:t>
      </w:r>
      <w:r w:rsidR="008176E4">
        <w:rPr>
          <w:rFonts w:ascii="Times New Roman" w:hAnsi="Times New Roman" w:cs="Times New Roman"/>
          <w:sz w:val="24"/>
          <w:szCs w:val="24"/>
        </w:rPr>
        <w:t xml:space="preserve">aktivnosti na provedbi natječaja za zakup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 xml:space="preserve">iz 2020.g.  </w:t>
      </w:r>
      <w:r w:rsidR="008176E4">
        <w:rPr>
          <w:rFonts w:ascii="Times New Roman" w:hAnsi="Times New Roman" w:cs="Times New Roman"/>
          <w:sz w:val="24"/>
          <w:szCs w:val="24"/>
        </w:rPr>
        <w:t xml:space="preserve">– </w:t>
      </w:r>
      <w:r w:rsidR="00796ED6">
        <w:rPr>
          <w:rFonts w:ascii="Times New Roman" w:hAnsi="Times New Roman" w:cs="Times New Roman"/>
          <w:sz w:val="24"/>
          <w:szCs w:val="24"/>
        </w:rPr>
        <w:t xml:space="preserve">uvođenje u posjed zakupaca, </w:t>
      </w:r>
      <w:r w:rsidR="008176E4">
        <w:rPr>
          <w:rFonts w:ascii="Times New Roman" w:hAnsi="Times New Roman" w:cs="Times New Roman"/>
          <w:sz w:val="24"/>
          <w:szCs w:val="24"/>
        </w:rPr>
        <w:t xml:space="preserve">dostava Ugovora </w:t>
      </w:r>
      <w:r w:rsidR="00566DD7">
        <w:rPr>
          <w:rFonts w:ascii="Times New Roman" w:hAnsi="Times New Roman" w:cs="Times New Roman"/>
          <w:sz w:val="24"/>
          <w:szCs w:val="24"/>
        </w:rPr>
        <w:t>nadležnim institucijama</w:t>
      </w:r>
      <w:r w:rsidR="008176E4">
        <w:rPr>
          <w:rFonts w:ascii="Times New Roman" w:hAnsi="Times New Roman" w:cs="Times New Roman"/>
          <w:sz w:val="24"/>
          <w:szCs w:val="24"/>
        </w:rPr>
        <w:t>,</w:t>
      </w:r>
    </w:p>
    <w:p w14:paraId="36883D0F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obradi podataka o nekretninama, sređivanje vlasništva nekretnina, te suradnja sa nadležnim institucijama (Ured za katastar, Zemljišno-knjižni odjel i dr.), </w:t>
      </w:r>
    </w:p>
    <w:p w14:paraId="239B316E" w14:textId="77777777" w:rsidR="00734377" w:rsidRDefault="00734377">
      <w:pPr>
        <w:jc w:val="both"/>
      </w:pPr>
    </w:p>
    <w:p w14:paraId="13C41FA8" w14:textId="77777777" w:rsidR="00734377" w:rsidRDefault="008176E4">
      <w:pPr>
        <w:jc w:val="both"/>
        <w:rPr>
          <w:b/>
        </w:rPr>
      </w:pPr>
      <w:r>
        <w:rPr>
          <w:b/>
        </w:rPr>
        <w:t>DRUŠTVENE DJELATNOSTI</w:t>
      </w:r>
    </w:p>
    <w:p w14:paraId="65FF2993" w14:textId="77777777" w:rsidR="00734377" w:rsidRDefault="00734377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EAD96D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rada i osiguranje sredstava za sufinanciranje Dječjeg vrtića „Medo“- redovno 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>, prijava na javni poziv Ministarstva za sufinanciranje predškolske djelatnosti te sklapanje Ugovora o dodjeli financijskih sredstava za održavanje i razvoj predškolske djelatnosti u 2022.g.</w:t>
      </w:r>
    </w:p>
    <w:p w14:paraId="34A3E917" w14:textId="5C550ADC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Provedbe Ugovora o dodjeli financijskih sredstava udrugama</w:t>
      </w:r>
      <w:r w:rsidR="00566DD7">
        <w:rPr>
          <w:rFonts w:ascii="Times New Roman" w:hAnsi="Times New Roman" w:cs="Times New Roman"/>
          <w:sz w:val="24"/>
          <w:szCs w:val="24"/>
        </w:rPr>
        <w:t>,</w:t>
      </w:r>
    </w:p>
    <w:p w14:paraId="0F31DD91" w14:textId="0C54C579" w:rsidR="00734377" w:rsidRDefault="008176E4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</w:t>
      </w:r>
      <w:r w:rsidR="00566DD7">
        <w:rPr>
          <w:rFonts w:ascii="Times New Roman" w:hAnsi="Times New Roman" w:cs="Times New Roman"/>
          <w:sz w:val="24"/>
          <w:szCs w:val="24"/>
        </w:rPr>
        <w:t>završetku</w:t>
      </w:r>
      <w:r>
        <w:rPr>
          <w:rFonts w:ascii="Times New Roman" w:hAnsi="Times New Roman" w:cs="Times New Roman"/>
          <w:sz w:val="24"/>
          <w:szCs w:val="24"/>
        </w:rPr>
        <w:t xml:space="preserve"> projekta „Zaželi“ (</w:t>
      </w:r>
      <w:r w:rsidR="00566DD7">
        <w:rPr>
          <w:rFonts w:ascii="Times New Roman" w:hAnsi="Times New Roman" w:cs="Times New Roman"/>
          <w:sz w:val="24"/>
          <w:szCs w:val="24"/>
        </w:rPr>
        <w:t>završno izvješće</w:t>
      </w:r>
      <w:r>
        <w:rPr>
          <w:rFonts w:ascii="Times New Roman" w:hAnsi="Times New Roman" w:cs="Times New Roman"/>
          <w:sz w:val="24"/>
          <w:szCs w:val="24"/>
        </w:rPr>
        <w:t xml:space="preserve"> projekta „Zaželi za Općinu Udbina“ – program zapošljavanja žena – faza II, UP.02.1.1.13.0169 ZZNS i usklađenje istih po dostavljenim komentarima od posredničkog tijela - PT2)</w:t>
      </w:r>
    </w:p>
    <w:p w14:paraId="070DBEB9" w14:textId="34D27196" w:rsidR="00734377" w:rsidRDefault="00FD33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176E4">
        <w:rPr>
          <w:rFonts w:ascii="Times New Roman" w:hAnsi="Times New Roman" w:cs="Times New Roman"/>
          <w:sz w:val="24"/>
          <w:szCs w:val="24"/>
        </w:rPr>
        <w:t xml:space="preserve">oordiniranje rada i aktivnosti u Kulturno informativnom centru, nabava knjižne građe za knjižnicu Udbina, </w:t>
      </w:r>
    </w:p>
    <w:p w14:paraId="355A77C7" w14:textId="6407121A" w:rsidR="00734377" w:rsidRDefault="00FD33D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176E4">
        <w:rPr>
          <w:rFonts w:ascii="Times New Roman" w:hAnsi="Times New Roman" w:cs="Times New Roman"/>
          <w:sz w:val="24"/>
          <w:szCs w:val="24"/>
        </w:rPr>
        <w:t>oordiniranje aktivnosti za nastavak provedbe projekta „Pomoć u kući starijim osobama“ koje provodi Centar za pomoć u kući Općine Udbina, praćenje i provedba, osiguranje sredstava za sufinanciranje usluga, nadzor i izvješćivanje, korespondencija sa Ministarstvom rada, mirovinskog sustava, obitelji i socijalne politike.</w:t>
      </w:r>
    </w:p>
    <w:p w14:paraId="6AB1EC73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 realizacija odluka – za pomoć građanima iz socijalne oblasti:</w:t>
      </w:r>
    </w:p>
    <w:p w14:paraId="46C8EBD7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jednokratne naknade građanima u naravi i novcu,</w:t>
      </w:r>
    </w:p>
    <w:p w14:paraId="250C7ECF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naknade za novorođenčad, </w:t>
      </w:r>
    </w:p>
    <w:p w14:paraId="6B698DA9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stipendije učenicima i studentima, </w:t>
      </w:r>
    </w:p>
    <w:p w14:paraId="4B6C6AA7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sufinanciranje prijevoza učenika i smještaja učenika u učeničkom domu, </w:t>
      </w:r>
    </w:p>
    <w:p w14:paraId="194475FE" w14:textId="77777777" w:rsidR="00734377" w:rsidRDefault="008176E4">
      <w:pPr>
        <w:pStyle w:val="Odlomakpopisa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donacije udrugama civilnog sektora.</w:t>
      </w:r>
    </w:p>
    <w:p w14:paraId="726F4545" w14:textId="77777777" w:rsidR="00734377" w:rsidRDefault="00734377">
      <w:pPr>
        <w:jc w:val="both"/>
      </w:pPr>
    </w:p>
    <w:p w14:paraId="31C16A85" w14:textId="77777777" w:rsidR="00734377" w:rsidRDefault="00734377">
      <w:pPr>
        <w:jc w:val="both"/>
        <w:rPr>
          <w:b/>
        </w:rPr>
      </w:pPr>
    </w:p>
    <w:p w14:paraId="64202CEE" w14:textId="77777777" w:rsidR="00734377" w:rsidRDefault="008176E4">
      <w:pPr>
        <w:jc w:val="both"/>
        <w:rPr>
          <w:b/>
        </w:rPr>
      </w:pPr>
      <w:r>
        <w:rPr>
          <w:b/>
        </w:rPr>
        <w:t>CIVILNA ZAŠTITA</w:t>
      </w:r>
    </w:p>
    <w:p w14:paraId="4168A4A4" w14:textId="77777777" w:rsidR="00734377" w:rsidRDefault="00734377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0FCEB" w14:textId="6132336F" w:rsidR="00734377" w:rsidRDefault="00FD33D1">
      <w:pPr>
        <w:pStyle w:val="Odlomakpopisa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sjednice stožera civilne zaštite</w:t>
      </w:r>
      <w:r w:rsidR="008176E4">
        <w:rPr>
          <w:rFonts w:ascii="Times New Roman" w:hAnsi="Times New Roman" w:cs="Times New Roman"/>
          <w:sz w:val="24"/>
          <w:szCs w:val="24"/>
        </w:rPr>
        <w:t>, nadzor i osiguranje sredstava za financiranje redovne djelatnosti DVD-a, vatrogasnih intervencija na području Općine, donacije za HGSS.</w:t>
      </w:r>
    </w:p>
    <w:p w14:paraId="7D73BF4D" w14:textId="5DEC1A17" w:rsidR="00734377" w:rsidRDefault="00734377">
      <w:pPr>
        <w:jc w:val="both"/>
      </w:pPr>
    </w:p>
    <w:p w14:paraId="45B1CC5B" w14:textId="77777777" w:rsidR="00FD33D1" w:rsidRDefault="00FD33D1">
      <w:pPr>
        <w:jc w:val="both"/>
      </w:pPr>
    </w:p>
    <w:p w14:paraId="5C7ED772" w14:textId="77777777" w:rsidR="00734377" w:rsidRDefault="008176E4">
      <w:pPr>
        <w:rPr>
          <w:b/>
        </w:rPr>
      </w:pPr>
      <w:r>
        <w:rPr>
          <w:b/>
        </w:rPr>
        <w:t>OSTALI POSLOVI</w:t>
      </w:r>
    </w:p>
    <w:p w14:paraId="091C0E9A" w14:textId="77777777" w:rsidR="00734377" w:rsidRDefault="00734377">
      <w:pPr>
        <w:ind w:left="709" w:hanging="709"/>
        <w:jc w:val="both"/>
      </w:pPr>
    </w:p>
    <w:p w14:paraId="1468E9CA" w14:textId="2B287040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i provedba zakonskih propisa, </w:t>
      </w:r>
    </w:p>
    <w:p w14:paraId="17DD9492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Predlaganje akata za donošenje na tijelima Općine, objava akata, stručna pomoć i sudjelovanje u radu općinskih tijela, </w:t>
      </w:r>
    </w:p>
    <w:p w14:paraId="2A9962A2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Računovodstveno-financijsko i administrativno praćenje DV „Medo“, Centra za pomoć u kući Općine Udbina i VSNM-a, </w:t>
      </w:r>
    </w:p>
    <w:p w14:paraId="5969A02A" w14:textId="77777777" w:rsidR="00734377" w:rsidRDefault="008176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Informiranje i izvješćivanje: - web, oglasna ploča, Županijski glasnik Ličko-senjske županije, portal, neposredno davanje informacija u kontaktu sa građanima svakodnevno, po potrebi dnevni listovi (natječaji ili obavijesti). </w:t>
      </w:r>
    </w:p>
    <w:p w14:paraId="443257C1" w14:textId="77777777" w:rsidR="00734377" w:rsidRDefault="00734377">
      <w:pPr>
        <w:jc w:val="both"/>
      </w:pPr>
    </w:p>
    <w:p w14:paraId="5A5D618D" w14:textId="77777777" w:rsidR="00734377" w:rsidRDefault="00734377">
      <w:pPr>
        <w:jc w:val="both"/>
      </w:pPr>
    </w:p>
    <w:p w14:paraId="4B744147" w14:textId="0AD820BA" w:rsidR="00734377" w:rsidRDefault="00A42421">
      <w:pPr>
        <w:jc w:val="both"/>
      </w:pPr>
      <w:r>
        <w:t>KLASA: 022-05/2</w:t>
      </w:r>
      <w:r w:rsidR="00731B8C">
        <w:t>1-50/03</w:t>
      </w:r>
    </w:p>
    <w:p w14:paraId="45F91F94" w14:textId="1EAD89AE" w:rsidR="00734377" w:rsidRDefault="008176E4">
      <w:pPr>
        <w:jc w:val="both"/>
      </w:pPr>
      <w:r>
        <w:t>URBROJ: 2125-12-0</w:t>
      </w:r>
      <w:r w:rsidR="00731B8C">
        <w:t>1/01-22-16</w:t>
      </w:r>
    </w:p>
    <w:p w14:paraId="013D41FE" w14:textId="348522A1" w:rsidR="00734377" w:rsidRDefault="008176E4">
      <w:pPr>
        <w:jc w:val="both"/>
      </w:pPr>
      <w:r>
        <w:t xml:space="preserve">Udbina, </w:t>
      </w:r>
      <w:r w:rsidR="00A42421">
        <w:t>23.09.2022.</w:t>
      </w:r>
    </w:p>
    <w:p w14:paraId="26195CDB" w14:textId="77777777" w:rsidR="00734377" w:rsidRDefault="00734377">
      <w:pPr>
        <w:jc w:val="both"/>
      </w:pPr>
    </w:p>
    <w:p w14:paraId="360BFE26" w14:textId="77777777" w:rsidR="00734377" w:rsidRDefault="00734377">
      <w:pPr>
        <w:jc w:val="both"/>
      </w:pPr>
    </w:p>
    <w:p w14:paraId="0521CCD1" w14:textId="77777777" w:rsidR="00734377" w:rsidRDefault="008176E4">
      <w:pPr>
        <w:ind w:left="6372"/>
        <w:jc w:val="both"/>
      </w:pPr>
      <w:r>
        <w:t>NAČELNIK OPĆINE</w:t>
      </w:r>
    </w:p>
    <w:p w14:paraId="7CBB10FD" w14:textId="77777777" w:rsidR="00734377" w:rsidRDefault="008176E4">
      <w:pPr>
        <w:ind w:left="6372"/>
        <w:jc w:val="both"/>
      </w:pPr>
      <w:r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sectPr w:rsidR="0073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977"/>
    <w:multiLevelType w:val="hybridMultilevel"/>
    <w:tmpl w:val="359CED0C"/>
    <w:lvl w:ilvl="0" w:tplc="4CD4E63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35E6"/>
    <w:multiLevelType w:val="hybridMultilevel"/>
    <w:tmpl w:val="0FA0C480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CD4E63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86C3C"/>
    <w:multiLevelType w:val="hybridMultilevel"/>
    <w:tmpl w:val="F9D882AA"/>
    <w:lvl w:ilvl="0" w:tplc="4CD4E6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218F7"/>
    <w:multiLevelType w:val="hybridMultilevel"/>
    <w:tmpl w:val="E5963A7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C3E"/>
    <w:multiLevelType w:val="hybridMultilevel"/>
    <w:tmpl w:val="51F8F1C8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3F781A71"/>
    <w:multiLevelType w:val="hybridMultilevel"/>
    <w:tmpl w:val="3AA412C8"/>
    <w:lvl w:ilvl="0" w:tplc="E71CA99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B57839"/>
    <w:multiLevelType w:val="hybridMultilevel"/>
    <w:tmpl w:val="F3FCA03A"/>
    <w:lvl w:ilvl="0" w:tplc="C6B6D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57F6"/>
    <w:multiLevelType w:val="hybridMultilevel"/>
    <w:tmpl w:val="85EC1C2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06172"/>
    <w:multiLevelType w:val="hybridMultilevel"/>
    <w:tmpl w:val="4762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F42FE"/>
    <w:multiLevelType w:val="hybridMultilevel"/>
    <w:tmpl w:val="74704D2C"/>
    <w:lvl w:ilvl="0" w:tplc="4CD4E638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7A8A"/>
    <w:multiLevelType w:val="hybridMultilevel"/>
    <w:tmpl w:val="D2849022"/>
    <w:lvl w:ilvl="0" w:tplc="574215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6E719E"/>
    <w:multiLevelType w:val="hybridMultilevel"/>
    <w:tmpl w:val="3E48BA40"/>
    <w:lvl w:ilvl="0" w:tplc="6E62359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7B90028"/>
    <w:multiLevelType w:val="hybridMultilevel"/>
    <w:tmpl w:val="5FC0B23C"/>
    <w:lvl w:ilvl="0" w:tplc="A260A61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776619"/>
    <w:multiLevelType w:val="hybridMultilevel"/>
    <w:tmpl w:val="467A12B4"/>
    <w:lvl w:ilvl="0" w:tplc="C8B8F4AE">
      <w:numFmt w:val="bullet"/>
      <w:lvlText w:val="-"/>
      <w:lvlJc w:val="left"/>
      <w:pPr>
        <w:ind w:left="1776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2E3189"/>
    <w:multiLevelType w:val="hybridMultilevel"/>
    <w:tmpl w:val="31F04662"/>
    <w:lvl w:ilvl="0" w:tplc="4CD4E638">
      <w:start w:val="1"/>
      <w:numFmt w:val="bullet"/>
      <w:lvlText w:val="-"/>
      <w:lvlJc w:val="left"/>
      <w:pPr>
        <w:ind w:left="372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73711518"/>
    <w:multiLevelType w:val="hybridMultilevel"/>
    <w:tmpl w:val="C7103582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3B761C"/>
    <w:multiLevelType w:val="hybridMultilevel"/>
    <w:tmpl w:val="E9C23B3E"/>
    <w:lvl w:ilvl="0" w:tplc="4CD4E63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6903B09"/>
    <w:multiLevelType w:val="hybridMultilevel"/>
    <w:tmpl w:val="BC7A29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1A55D4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35B"/>
    <w:multiLevelType w:val="hybridMultilevel"/>
    <w:tmpl w:val="B6F8CD9A"/>
    <w:lvl w:ilvl="0" w:tplc="025276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05878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4241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266204">
    <w:abstractNumId w:val="6"/>
  </w:num>
  <w:num w:numId="4" w16cid:durableId="496848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575996">
    <w:abstractNumId w:val="6"/>
  </w:num>
  <w:num w:numId="6" w16cid:durableId="1539902105">
    <w:abstractNumId w:val="26"/>
  </w:num>
  <w:num w:numId="7" w16cid:durableId="1580020112">
    <w:abstractNumId w:val="3"/>
  </w:num>
  <w:num w:numId="8" w16cid:durableId="1280647428">
    <w:abstractNumId w:val="15"/>
  </w:num>
  <w:num w:numId="9" w16cid:durableId="858349865">
    <w:abstractNumId w:val="11"/>
  </w:num>
  <w:num w:numId="10" w16cid:durableId="1047952901">
    <w:abstractNumId w:val="25"/>
  </w:num>
  <w:num w:numId="11" w16cid:durableId="2042705644">
    <w:abstractNumId w:val="10"/>
  </w:num>
  <w:num w:numId="12" w16cid:durableId="832912099">
    <w:abstractNumId w:val="23"/>
  </w:num>
  <w:num w:numId="13" w16cid:durableId="1660309805">
    <w:abstractNumId w:val="4"/>
  </w:num>
  <w:num w:numId="14" w16cid:durableId="1873497144">
    <w:abstractNumId w:val="12"/>
  </w:num>
  <w:num w:numId="15" w16cid:durableId="480780570">
    <w:abstractNumId w:val="17"/>
  </w:num>
  <w:num w:numId="16" w16cid:durableId="1652446430">
    <w:abstractNumId w:val="5"/>
  </w:num>
  <w:num w:numId="17" w16cid:durableId="1310131901">
    <w:abstractNumId w:val="16"/>
  </w:num>
  <w:num w:numId="18" w16cid:durableId="1607886488">
    <w:abstractNumId w:val="18"/>
  </w:num>
  <w:num w:numId="19" w16cid:durableId="825047715">
    <w:abstractNumId w:val="13"/>
  </w:num>
  <w:num w:numId="20" w16cid:durableId="1261766471">
    <w:abstractNumId w:val="7"/>
  </w:num>
  <w:num w:numId="21" w16cid:durableId="769815503">
    <w:abstractNumId w:val="21"/>
  </w:num>
  <w:num w:numId="22" w16cid:durableId="467554093">
    <w:abstractNumId w:val="8"/>
  </w:num>
  <w:num w:numId="23" w16cid:durableId="1290239403">
    <w:abstractNumId w:val="1"/>
  </w:num>
  <w:num w:numId="24" w16cid:durableId="1080908850">
    <w:abstractNumId w:val="0"/>
  </w:num>
  <w:num w:numId="25" w16cid:durableId="1177308332">
    <w:abstractNumId w:val="9"/>
  </w:num>
  <w:num w:numId="26" w16cid:durableId="2048598264">
    <w:abstractNumId w:val="24"/>
  </w:num>
  <w:num w:numId="27" w16cid:durableId="1165516122">
    <w:abstractNumId w:val="22"/>
  </w:num>
  <w:num w:numId="28" w16cid:durableId="494077916">
    <w:abstractNumId w:val="20"/>
  </w:num>
  <w:num w:numId="29" w16cid:durableId="891116116">
    <w:abstractNumId w:val="19"/>
  </w:num>
  <w:num w:numId="30" w16cid:durableId="190462841">
    <w:abstractNumId w:val="14"/>
  </w:num>
  <w:num w:numId="31" w16cid:durableId="1220483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77"/>
    <w:rsid w:val="00136483"/>
    <w:rsid w:val="002153FF"/>
    <w:rsid w:val="002317CC"/>
    <w:rsid w:val="002320CF"/>
    <w:rsid w:val="0027151F"/>
    <w:rsid w:val="00566DD7"/>
    <w:rsid w:val="00725AF8"/>
    <w:rsid w:val="00731B8C"/>
    <w:rsid w:val="00734377"/>
    <w:rsid w:val="00796ED6"/>
    <w:rsid w:val="008176E4"/>
    <w:rsid w:val="009815FA"/>
    <w:rsid w:val="00994892"/>
    <w:rsid w:val="00A42421"/>
    <w:rsid w:val="00B64D81"/>
    <w:rsid w:val="00B87C79"/>
    <w:rsid w:val="00EA3CC9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30DF"/>
  <w15:docId w15:val="{ED503C0C-3B05-4FB1-B997-C3D7EBB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2022-10-03T05:48:00Z</cp:lastPrinted>
  <dcterms:created xsi:type="dcterms:W3CDTF">2022-10-03T08:08:00Z</dcterms:created>
  <dcterms:modified xsi:type="dcterms:W3CDTF">2022-10-03T08:08:00Z</dcterms:modified>
</cp:coreProperties>
</file>